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7368" w14:textId="77777777" w:rsidR="0052301D" w:rsidRPr="00BE699A" w:rsidRDefault="0052301D" w:rsidP="0052301D">
      <w:pPr>
        <w:jc w:val="center"/>
        <w:rPr>
          <w:rFonts w:ascii="Times New Roman" w:hAnsi="Times New Roman" w:cs="Times New Roman"/>
          <w:sz w:val="24"/>
          <w:szCs w:val="24"/>
        </w:rPr>
      </w:pPr>
      <w:r w:rsidRPr="00BE699A">
        <w:rPr>
          <w:rFonts w:ascii="Times New Roman" w:hAnsi="Times New Roman" w:cs="Times New Roman"/>
          <w:sz w:val="24"/>
          <w:szCs w:val="24"/>
        </w:rPr>
        <w:t>Inicio Pastoral del Párroco Rector de la Basílica de Itatí</w:t>
      </w:r>
    </w:p>
    <w:p w14:paraId="655D4B26" w14:textId="77777777" w:rsidR="0052301D" w:rsidRPr="00BE699A" w:rsidRDefault="0052301D" w:rsidP="0052301D">
      <w:pPr>
        <w:jc w:val="both"/>
        <w:rPr>
          <w:rFonts w:ascii="Times New Roman" w:hAnsi="Times New Roman" w:cs="Times New Roman"/>
          <w:sz w:val="24"/>
          <w:szCs w:val="24"/>
        </w:rPr>
      </w:pPr>
    </w:p>
    <w:p w14:paraId="4718E000" w14:textId="77777777" w:rsidR="0052301D" w:rsidRPr="00BE699A" w:rsidRDefault="008132FA" w:rsidP="0052301D">
      <w:pPr>
        <w:jc w:val="both"/>
        <w:rPr>
          <w:rFonts w:ascii="Times New Roman" w:hAnsi="Times New Roman" w:cs="Times New Roman"/>
          <w:sz w:val="24"/>
          <w:szCs w:val="24"/>
        </w:rPr>
      </w:pPr>
      <w:r w:rsidRPr="00BE699A">
        <w:rPr>
          <w:rFonts w:ascii="Times New Roman" w:hAnsi="Times New Roman" w:cs="Times New Roman"/>
          <w:sz w:val="24"/>
          <w:szCs w:val="24"/>
        </w:rPr>
        <w:t>Queridos</w:t>
      </w:r>
      <w:r w:rsidR="0052301D" w:rsidRPr="00BE699A">
        <w:rPr>
          <w:rFonts w:ascii="Times New Roman" w:hAnsi="Times New Roman" w:cs="Times New Roman"/>
          <w:sz w:val="24"/>
          <w:szCs w:val="24"/>
        </w:rPr>
        <w:t xml:space="preserve"> hermanos y hermanas,</w:t>
      </w:r>
    </w:p>
    <w:p w14:paraId="205628C2"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En este II Domingo de Cuaresma la Palabra nos conduce al monte alto, al misterio luminoso de la Transfiguración (cf. Mt 17,1-9). Hoy, providencialmente, iniciamos el ministerio pastoral del nuevo párroco rector de esta querida Basílica de Nuestra Señora de Itatí, corazón mariano de nuestro pueblo correntino.</w:t>
      </w:r>
    </w:p>
    <w:p w14:paraId="24665C44"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La Transfiguración es un anticipo de la gloria pascual, pero ocurre en camino hacia Jerusalén, hacia la cruz. La Cuaresma nos recuerda que no hay gloria sin entrega, no hay luz sin cruz, no hay resurrección sin pasión.</w:t>
      </w:r>
    </w:p>
    <w:p w14:paraId="05EE629D"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1. “Este es mi Hijo amado… escúchenlo”</w:t>
      </w:r>
    </w:p>
    <w:p w14:paraId="2549E692"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En el monte, los discípulos contemplan a Jesús transfigurado. Su rostro brilla como el sol, pero lo central no es la luz, sino la voz del Padre: “Este es mi Hijo amado, en quien me complazco; escúchenlo.”</w:t>
      </w:r>
    </w:p>
    <w:p w14:paraId="1F1F3819"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Escuchar a Cristo es el programa permanente de la Iglesia. Escucharlo en la Palabra, en la Eucaristía, en el clamor de los pobres, en el susurro de la conciencia.</w:t>
      </w:r>
    </w:p>
    <w:p w14:paraId="0BB7CE62"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Querido Padre Claudio: tu primera misión en este santuario es ayudar al pueblo fiel a escuchar a Jesús. Aquí llegan peregrinos con promesas, lágrimas, gratitudes y búsquedas profundas. Muchos suben “al monte” de Itatí cargados de cruces. Tu ministerio será ayudarlos a descubrir que la luz de Cristo no elimin</w:t>
      </w:r>
      <w:r w:rsidR="008132FA" w:rsidRPr="00BE699A">
        <w:rPr>
          <w:rFonts w:ascii="Times New Roman" w:hAnsi="Times New Roman" w:cs="Times New Roman"/>
          <w:sz w:val="24"/>
          <w:szCs w:val="24"/>
        </w:rPr>
        <w:t>a la cruz, al contrario</w:t>
      </w:r>
      <w:r w:rsidRPr="00BE699A">
        <w:rPr>
          <w:rFonts w:ascii="Times New Roman" w:hAnsi="Times New Roman" w:cs="Times New Roman"/>
          <w:sz w:val="24"/>
          <w:szCs w:val="24"/>
        </w:rPr>
        <w:t xml:space="preserve"> la ilumina y le da sentido.</w:t>
      </w:r>
    </w:p>
    <w:p w14:paraId="25753B07"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 xml:space="preserve">Como nos dijo tantas veces el Papa Francisco, la Iglesia es hospital de campaña: aquí, a los pies de la Virgen, tantos necesitan consuelo, reconciliación y esperanza. Y el actual Santo Padre León nos invita a custodiar la centralidad de Cristo, para que toda pastoral sea verdaderamente </w:t>
      </w:r>
      <w:proofErr w:type="spellStart"/>
      <w:r w:rsidRPr="00BE699A">
        <w:rPr>
          <w:rFonts w:ascii="Times New Roman" w:hAnsi="Times New Roman" w:cs="Times New Roman"/>
          <w:sz w:val="24"/>
          <w:szCs w:val="24"/>
        </w:rPr>
        <w:t>cristocéntrica</w:t>
      </w:r>
      <w:proofErr w:type="spellEnd"/>
      <w:r w:rsidRPr="00BE699A">
        <w:rPr>
          <w:rFonts w:ascii="Times New Roman" w:hAnsi="Times New Roman" w:cs="Times New Roman"/>
          <w:sz w:val="24"/>
          <w:szCs w:val="24"/>
        </w:rPr>
        <w:t>.</w:t>
      </w:r>
    </w:p>
    <w:p w14:paraId="1D664294"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2. La experiencia del monte y el camino cotidiano</w:t>
      </w:r>
    </w:p>
    <w:p w14:paraId="7714E2BB"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Pedro quiere quedarse: “¡Qué bueno es estar aquí!”</w:t>
      </w:r>
      <w:r w:rsidR="008132FA" w:rsidRPr="00BE699A">
        <w:rPr>
          <w:rFonts w:ascii="Times New Roman" w:hAnsi="Times New Roman" w:cs="Times New Roman"/>
          <w:sz w:val="24"/>
          <w:szCs w:val="24"/>
        </w:rPr>
        <w:t>…</w:t>
      </w:r>
      <w:r w:rsidRPr="00BE699A">
        <w:rPr>
          <w:rFonts w:ascii="Times New Roman" w:hAnsi="Times New Roman" w:cs="Times New Roman"/>
          <w:sz w:val="24"/>
          <w:szCs w:val="24"/>
        </w:rPr>
        <w:t xml:space="preserve"> Jesús los hace bajar del monte. La experiencia de Dios no es para evadir la realidad, sino para </w:t>
      </w:r>
      <w:r w:rsidR="008132FA" w:rsidRPr="00BE699A">
        <w:rPr>
          <w:rFonts w:ascii="Times New Roman" w:hAnsi="Times New Roman" w:cs="Times New Roman"/>
          <w:sz w:val="24"/>
          <w:szCs w:val="24"/>
        </w:rPr>
        <w:t xml:space="preserve">enfrentarla y </w:t>
      </w:r>
      <w:r w:rsidRPr="00BE699A">
        <w:rPr>
          <w:rFonts w:ascii="Times New Roman" w:hAnsi="Times New Roman" w:cs="Times New Roman"/>
          <w:sz w:val="24"/>
          <w:szCs w:val="24"/>
        </w:rPr>
        <w:t>transformarla.</w:t>
      </w:r>
    </w:p>
    <w:p w14:paraId="774B1E42"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L</w:t>
      </w:r>
      <w:r w:rsidR="008132FA" w:rsidRPr="00BE699A">
        <w:rPr>
          <w:rFonts w:ascii="Times New Roman" w:hAnsi="Times New Roman" w:cs="Times New Roman"/>
          <w:sz w:val="24"/>
          <w:szCs w:val="24"/>
        </w:rPr>
        <w:t>a Basílica es monte y es camino, e</w:t>
      </w:r>
      <w:r w:rsidRPr="00BE699A">
        <w:rPr>
          <w:rFonts w:ascii="Times New Roman" w:hAnsi="Times New Roman" w:cs="Times New Roman"/>
          <w:sz w:val="24"/>
          <w:szCs w:val="24"/>
        </w:rPr>
        <w:t>s lugar</w:t>
      </w:r>
      <w:r w:rsidR="008132FA" w:rsidRPr="00BE699A">
        <w:rPr>
          <w:rFonts w:ascii="Times New Roman" w:hAnsi="Times New Roman" w:cs="Times New Roman"/>
          <w:sz w:val="24"/>
          <w:szCs w:val="24"/>
        </w:rPr>
        <w:t xml:space="preserve"> de gracia intensa y</w:t>
      </w:r>
      <w:r w:rsidRPr="00BE699A">
        <w:rPr>
          <w:rFonts w:ascii="Times New Roman" w:hAnsi="Times New Roman" w:cs="Times New Roman"/>
          <w:sz w:val="24"/>
          <w:szCs w:val="24"/>
        </w:rPr>
        <w:t xml:space="preserve"> punto</w:t>
      </w:r>
      <w:r w:rsidR="008132FA" w:rsidRPr="00BE699A">
        <w:rPr>
          <w:rFonts w:ascii="Times New Roman" w:hAnsi="Times New Roman" w:cs="Times New Roman"/>
          <w:sz w:val="24"/>
          <w:szCs w:val="24"/>
        </w:rPr>
        <w:t xml:space="preserve"> de partida. De aquí</w:t>
      </w:r>
      <w:r w:rsidRPr="00BE699A">
        <w:rPr>
          <w:rFonts w:ascii="Times New Roman" w:hAnsi="Times New Roman" w:cs="Times New Roman"/>
          <w:sz w:val="24"/>
          <w:szCs w:val="24"/>
        </w:rPr>
        <w:t xml:space="preserve"> familias</w:t>
      </w:r>
      <w:r w:rsidR="008132FA" w:rsidRPr="00BE699A">
        <w:rPr>
          <w:rFonts w:ascii="Times New Roman" w:hAnsi="Times New Roman" w:cs="Times New Roman"/>
          <w:sz w:val="24"/>
          <w:szCs w:val="24"/>
        </w:rPr>
        <w:t xml:space="preserve"> salen</w:t>
      </w:r>
      <w:r w:rsidRPr="00BE699A">
        <w:rPr>
          <w:rFonts w:ascii="Times New Roman" w:hAnsi="Times New Roman" w:cs="Times New Roman"/>
          <w:sz w:val="24"/>
          <w:szCs w:val="24"/>
        </w:rPr>
        <w:t xml:space="preserve"> renovadas, jóvenes fortalecidos, enfermos consolados, servidores comprometidos.</w:t>
      </w:r>
    </w:p>
    <w:p w14:paraId="17D4D3C6" w14:textId="77777777" w:rsidR="0052301D" w:rsidRPr="00BE699A" w:rsidRDefault="008132FA" w:rsidP="0052301D">
      <w:pPr>
        <w:jc w:val="both"/>
        <w:rPr>
          <w:rFonts w:ascii="Times New Roman" w:hAnsi="Times New Roman" w:cs="Times New Roman"/>
          <w:sz w:val="24"/>
          <w:szCs w:val="24"/>
        </w:rPr>
      </w:pPr>
      <w:r w:rsidRPr="00BE699A">
        <w:rPr>
          <w:rFonts w:ascii="Times New Roman" w:hAnsi="Times New Roman" w:cs="Times New Roman"/>
          <w:sz w:val="24"/>
          <w:szCs w:val="24"/>
        </w:rPr>
        <w:t>Querido Padre, tu tarea es armonizar diversas</w:t>
      </w:r>
      <w:r w:rsidR="0052301D" w:rsidRPr="00BE699A">
        <w:rPr>
          <w:rFonts w:ascii="Times New Roman" w:hAnsi="Times New Roman" w:cs="Times New Roman"/>
          <w:sz w:val="24"/>
          <w:szCs w:val="24"/>
        </w:rPr>
        <w:t xml:space="preserve"> dimensiones: la belleza de la liturgia, celebrada con dignidad; la cercanía pastoral, sencilla y cordial con la acogida </w:t>
      </w:r>
      <w:r w:rsidRPr="00BE699A">
        <w:rPr>
          <w:rFonts w:ascii="Times New Roman" w:hAnsi="Times New Roman" w:cs="Times New Roman"/>
          <w:sz w:val="24"/>
          <w:szCs w:val="24"/>
        </w:rPr>
        <w:t>amplia y</w:t>
      </w:r>
      <w:r w:rsidR="0052301D" w:rsidRPr="00BE699A">
        <w:rPr>
          <w:rFonts w:ascii="Times New Roman" w:hAnsi="Times New Roman" w:cs="Times New Roman"/>
          <w:sz w:val="24"/>
          <w:szCs w:val="24"/>
        </w:rPr>
        <w:t xml:space="preserve"> fiel al Evangelio. </w:t>
      </w:r>
      <w:r w:rsidRPr="00BE699A">
        <w:rPr>
          <w:rFonts w:ascii="Times New Roman" w:hAnsi="Times New Roman" w:cs="Times New Roman"/>
          <w:sz w:val="24"/>
          <w:szCs w:val="24"/>
        </w:rPr>
        <w:t xml:space="preserve">Itatí es </w:t>
      </w:r>
      <w:r w:rsidR="0052301D" w:rsidRPr="00BE699A">
        <w:rPr>
          <w:rFonts w:ascii="Times New Roman" w:hAnsi="Times New Roman" w:cs="Times New Roman"/>
          <w:sz w:val="24"/>
          <w:szCs w:val="24"/>
        </w:rPr>
        <w:t>un</w:t>
      </w:r>
      <w:r w:rsidRPr="00BE699A">
        <w:rPr>
          <w:rFonts w:ascii="Times New Roman" w:hAnsi="Times New Roman" w:cs="Times New Roman"/>
          <w:sz w:val="24"/>
          <w:szCs w:val="24"/>
        </w:rPr>
        <w:t xml:space="preserve"> hermoso y bello destino devocional,</w:t>
      </w:r>
      <w:r w:rsidR="0052301D" w:rsidRPr="00BE699A">
        <w:rPr>
          <w:rFonts w:ascii="Times New Roman" w:hAnsi="Times New Roman" w:cs="Times New Roman"/>
          <w:sz w:val="24"/>
          <w:szCs w:val="24"/>
        </w:rPr>
        <w:t xml:space="preserve"> es una escuela de discipulado misionero.</w:t>
      </w:r>
    </w:p>
    <w:p w14:paraId="5ACD07E7"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3. “Levántense, no tengan miedo”</w:t>
      </w:r>
    </w:p>
    <w:p w14:paraId="06B512DF"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lastRenderedPageBreak/>
        <w:t>Cuando los discípulos caen rostro en tierra, Jesús los toca y les dice: “Levántense, no tengan miedo.” Cuántas veces nuestro pueblo nece</w:t>
      </w:r>
      <w:r w:rsidR="008132FA" w:rsidRPr="00BE699A">
        <w:rPr>
          <w:rFonts w:ascii="Times New Roman" w:hAnsi="Times New Roman" w:cs="Times New Roman"/>
          <w:sz w:val="24"/>
          <w:szCs w:val="24"/>
        </w:rPr>
        <w:t>sita escuchar esas palabras: n</w:t>
      </w:r>
      <w:r w:rsidRPr="00BE699A">
        <w:rPr>
          <w:rFonts w:ascii="Times New Roman" w:hAnsi="Times New Roman" w:cs="Times New Roman"/>
          <w:sz w:val="24"/>
          <w:szCs w:val="24"/>
        </w:rPr>
        <w:t>o tengan miedo de la enfermedad, no tengan miedo de la crisis económica, no tengan miedo de los desafíos culturales, no tengan miedo de seguir a Cristo con radicalidad.</w:t>
      </w:r>
    </w:p>
    <w:p w14:paraId="6BA1A257" w14:textId="77777777" w:rsidR="0052301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Que Nuestra Señora de Itatí acompañe este nuevo inicio pastoral. Queridos hermanos, recemos por nuestro nuevo pastor. Sostengámoslo con afecto y colaboraci</w:t>
      </w:r>
      <w:r w:rsidR="008132FA" w:rsidRPr="00BE699A">
        <w:rPr>
          <w:rFonts w:ascii="Times New Roman" w:hAnsi="Times New Roman" w:cs="Times New Roman"/>
          <w:sz w:val="24"/>
          <w:szCs w:val="24"/>
        </w:rPr>
        <w:t>ón. La misión no es solo de uno,</w:t>
      </w:r>
      <w:r w:rsidRPr="00BE699A">
        <w:rPr>
          <w:rFonts w:ascii="Times New Roman" w:hAnsi="Times New Roman" w:cs="Times New Roman"/>
          <w:sz w:val="24"/>
          <w:szCs w:val="24"/>
        </w:rPr>
        <w:t xml:space="preserve"> es de toda </w:t>
      </w:r>
      <w:r w:rsidR="008132FA" w:rsidRPr="00BE699A">
        <w:rPr>
          <w:rFonts w:ascii="Times New Roman" w:hAnsi="Times New Roman" w:cs="Times New Roman"/>
          <w:sz w:val="24"/>
          <w:szCs w:val="24"/>
        </w:rPr>
        <w:t xml:space="preserve">la comunidad: agradezco a la comunidad </w:t>
      </w:r>
      <w:proofErr w:type="spellStart"/>
      <w:r w:rsidR="008132FA" w:rsidRPr="00BE699A">
        <w:rPr>
          <w:rFonts w:ascii="Times New Roman" w:hAnsi="Times New Roman" w:cs="Times New Roman"/>
          <w:sz w:val="24"/>
          <w:szCs w:val="24"/>
        </w:rPr>
        <w:t>orionita</w:t>
      </w:r>
      <w:proofErr w:type="spellEnd"/>
      <w:r w:rsidR="008132FA" w:rsidRPr="00BE699A">
        <w:rPr>
          <w:rFonts w:ascii="Times New Roman" w:hAnsi="Times New Roman" w:cs="Times New Roman"/>
          <w:sz w:val="24"/>
          <w:szCs w:val="24"/>
        </w:rPr>
        <w:t xml:space="preserve"> por la inmensa la</w:t>
      </w:r>
      <w:r w:rsidR="00F50024" w:rsidRPr="00BE699A">
        <w:rPr>
          <w:rFonts w:ascii="Times New Roman" w:hAnsi="Times New Roman" w:cs="Times New Roman"/>
          <w:sz w:val="24"/>
          <w:szCs w:val="24"/>
        </w:rPr>
        <w:t>bor pastoral y entrega generosa que se irradia a partir de este Santuario.</w:t>
      </w:r>
    </w:p>
    <w:p w14:paraId="32DDDFB0" w14:textId="77777777" w:rsidR="00A5202D" w:rsidRPr="00BE699A" w:rsidRDefault="0052301D" w:rsidP="0052301D">
      <w:pPr>
        <w:jc w:val="both"/>
        <w:rPr>
          <w:rFonts w:ascii="Times New Roman" w:hAnsi="Times New Roman" w:cs="Times New Roman"/>
          <w:sz w:val="24"/>
          <w:szCs w:val="24"/>
        </w:rPr>
      </w:pPr>
      <w:r w:rsidRPr="00BE699A">
        <w:rPr>
          <w:rFonts w:ascii="Times New Roman" w:hAnsi="Times New Roman" w:cs="Times New Roman"/>
          <w:sz w:val="24"/>
          <w:szCs w:val="24"/>
        </w:rPr>
        <w:t>Que esta Cuaresma nos permita subir al monte con Jesús, dejarnos iluminar por su presencia y bajar renovados para servir. Que María de Itatí nos enseñe siempre a escu</w:t>
      </w:r>
      <w:r w:rsidR="00F50024" w:rsidRPr="00BE699A">
        <w:rPr>
          <w:rFonts w:ascii="Times New Roman" w:hAnsi="Times New Roman" w:cs="Times New Roman"/>
          <w:sz w:val="24"/>
          <w:szCs w:val="24"/>
        </w:rPr>
        <w:t>char,</w:t>
      </w:r>
      <w:r w:rsidRPr="00BE699A">
        <w:rPr>
          <w:rFonts w:ascii="Times New Roman" w:hAnsi="Times New Roman" w:cs="Times New Roman"/>
          <w:sz w:val="24"/>
          <w:szCs w:val="24"/>
        </w:rPr>
        <w:t xml:space="preserve"> con</w:t>
      </w:r>
      <w:r w:rsidR="00F50024" w:rsidRPr="00BE699A">
        <w:rPr>
          <w:rFonts w:ascii="Times New Roman" w:hAnsi="Times New Roman" w:cs="Times New Roman"/>
          <w:sz w:val="24"/>
          <w:szCs w:val="24"/>
        </w:rPr>
        <w:t xml:space="preserve">fiar y </w:t>
      </w:r>
      <w:r w:rsidRPr="00BE699A">
        <w:rPr>
          <w:rFonts w:ascii="Times New Roman" w:hAnsi="Times New Roman" w:cs="Times New Roman"/>
          <w:sz w:val="24"/>
          <w:szCs w:val="24"/>
        </w:rPr>
        <w:t>perseverar.</w:t>
      </w:r>
    </w:p>
    <w:sectPr w:rsidR="00A5202D" w:rsidRPr="00BE69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1D"/>
    <w:rsid w:val="002D4E14"/>
    <w:rsid w:val="00443119"/>
    <w:rsid w:val="00474010"/>
    <w:rsid w:val="0052301D"/>
    <w:rsid w:val="008132FA"/>
    <w:rsid w:val="00A5202D"/>
    <w:rsid w:val="00BE699A"/>
    <w:rsid w:val="00F500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7D6A"/>
  <w15:chartTrackingRefBased/>
  <w15:docId w15:val="{B2398527-4EFA-4EE6-8A15-526EC3A2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31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Prensa</cp:lastModifiedBy>
  <cp:revision>2</cp:revision>
  <cp:lastPrinted>2026-02-28T23:29:00Z</cp:lastPrinted>
  <dcterms:created xsi:type="dcterms:W3CDTF">2026-03-02T12:59:00Z</dcterms:created>
  <dcterms:modified xsi:type="dcterms:W3CDTF">2026-03-02T12:59:00Z</dcterms:modified>
</cp:coreProperties>
</file>